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22" w:rsidRDefault="001F6322" w:rsidP="001F6322">
      <w:pPr>
        <w:pStyle w:val="Import1"/>
        <w:tabs>
          <w:tab w:val="clear" w:pos="720"/>
          <w:tab w:val="clear" w:pos="10224"/>
          <w:tab w:val="left" w:pos="0"/>
          <w:tab w:val="left" w:pos="9923"/>
        </w:tabs>
        <w:ind w:left="0" w:right="831"/>
        <w:jc w:val="both"/>
      </w:pPr>
      <w:r>
        <w:rPr>
          <w:rFonts w:ascii="Times New Roman" w:hAnsi="Times New Roman"/>
          <w:sz w:val="28"/>
        </w:rPr>
        <w:t>U S N E S E N Í   z  8. zasedání Zastupitelstva městyse Litultovice, konaného dne  3.3.2008 v 18.00  hodin v sále zámku „B“ Litultovice</w:t>
      </w:r>
    </w:p>
    <w:p w:rsidR="001F6322" w:rsidRDefault="001F6322" w:rsidP="001F6322">
      <w:pPr>
        <w:pStyle w:val="Import2"/>
        <w:ind w:left="0" w:right="831"/>
        <w:jc w:val="center"/>
      </w:pPr>
      <w:r>
        <w:rPr>
          <w:rFonts w:ascii="Times New Roman" w:hAnsi="Times New Roman"/>
          <w:sz w:val="28"/>
        </w:rPr>
        <w:t>----------------------------------------------------------------------------------------</w:t>
      </w:r>
    </w:p>
    <w:p w:rsidR="001F6322" w:rsidRDefault="001F6322" w:rsidP="001F6322">
      <w:pPr>
        <w:pStyle w:val="Import1"/>
        <w:tabs>
          <w:tab w:val="clear" w:pos="720"/>
          <w:tab w:val="left" w:pos="284"/>
        </w:tabs>
        <w:ind w:hanging="720"/>
        <w:jc w:val="center"/>
      </w:pPr>
      <w:r>
        <w:rPr>
          <w:rFonts w:ascii="Times New Roman" w:hAnsi="Times New Roman"/>
          <w:sz w:val="28"/>
        </w:rPr>
        <w:t xml:space="preserve">Zastupitelstvo městyse </w:t>
      </w:r>
      <w:r>
        <w:rPr>
          <w:rFonts w:ascii="Times New Roman" w:hAnsi="Times New Roman"/>
          <w:b/>
          <w:sz w:val="28"/>
        </w:rPr>
        <w:t>schvaluje:</w:t>
      </w:r>
    </w:p>
    <w:p w:rsidR="001F6322" w:rsidRDefault="001F6322" w:rsidP="001F6322">
      <w:pPr>
        <w:pStyle w:val="Import1"/>
        <w:tabs>
          <w:tab w:val="clear" w:pos="720"/>
          <w:tab w:val="left" w:pos="284"/>
          <w:tab w:val="left" w:pos="993"/>
        </w:tabs>
        <w:ind w:left="284" w:hanging="284"/>
        <w:jc w:val="center"/>
      </w:pPr>
      <w:r>
        <w:rPr>
          <w:rFonts w:ascii="Times New Roman" w:hAnsi="Times New Roman"/>
          <w:sz w:val="28"/>
        </w:rPr>
        <w:t>1. Závěrečný účet městyse za rok 2007, zprávu výsledku přezkomání hospodaření Městyse Litultovice za rok 2007 s výrokem „Bez výhrad“ a zprávu o inventarizaci majetku a zůstatku na účtu ke dni 31.12.2007.</w:t>
      </w:r>
    </w:p>
    <w:p w:rsidR="001F6322" w:rsidRDefault="001F6322" w:rsidP="001F6322">
      <w:pPr>
        <w:pStyle w:val="Import1"/>
        <w:tabs>
          <w:tab w:val="clear" w:pos="720"/>
          <w:tab w:val="left" w:pos="284"/>
        </w:tabs>
        <w:ind w:hanging="720"/>
        <w:jc w:val="center"/>
      </w:pPr>
      <w:r>
        <w:rPr>
          <w:rFonts w:ascii="Times New Roman" w:hAnsi="Times New Roman"/>
          <w:sz w:val="28"/>
        </w:rPr>
        <w:t>2. Rozpočtové opatření č. 2/2008 v celkové výši 2 134 260,- Kč.</w:t>
      </w:r>
    </w:p>
    <w:p w:rsidR="001F6322" w:rsidRDefault="001F6322" w:rsidP="001F6322">
      <w:pPr>
        <w:pStyle w:val="Import1"/>
        <w:ind w:left="0"/>
        <w:jc w:val="center"/>
      </w:pPr>
      <w:r>
        <w:rPr>
          <w:rFonts w:ascii="Times New Roman" w:hAnsi="Times New Roman"/>
          <w:sz w:val="28"/>
        </w:rPr>
        <w:t>Zastupitelstvo bere</w:t>
      </w:r>
      <w:r>
        <w:rPr>
          <w:rFonts w:ascii="Times New Roman" w:hAnsi="Times New Roman"/>
          <w:b/>
          <w:sz w:val="28"/>
        </w:rPr>
        <w:t xml:space="preserve"> na vědomí:</w:t>
      </w:r>
    </w:p>
    <w:p w:rsidR="001F6322" w:rsidRDefault="001F6322" w:rsidP="001F6322">
      <w:pPr>
        <w:pStyle w:val="Import1"/>
        <w:ind w:hanging="720"/>
        <w:jc w:val="center"/>
      </w:pPr>
      <w:r>
        <w:rPr>
          <w:rFonts w:ascii="Times New Roman" w:hAnsi="Times New Roman"/>
          <w:sz w:val="28"/>
        </w:rPr>
        <w:t>1. Zprávu o hospodaření příspěvkové organizace ZŠ a MŠ Litultovice.</w:t>
      </w:r>
    </w:p>
    <w:p w:rsidR="001F6322" w:rsidRDefault="001F6322" w:rsidP="001F6322">
      <w:pPr>
        <w:pStyle w:val="Import1"/>
        <w:tabs>
          <w:tab w:val="clear" w:pos="720"/>
          <w:tab w:val="left" w:pos="284"/>
        </w:tabs>
        <w:ind w:left="284" w:hanging="284"/>
        <w:jc w:val="center"/>
      </w:pPr>
      <w:r>
        <w:rPr>
          <w:rFonts w:ascii="Times New Roman" w:hAnsi="Times New Roman"/>
          <w:sz w:val="28"/>
        </w:rPr>
        <w:t>2. Závěrečný účet DSO Mikroregionu Hvozdnice za rok 2007, zprávu o výsledku přezkoumání hospodaření DSO Mikroregionu Hvozdnice za rok 2007 “S výhradou“.</w:t>
      </w:r>
    </w:p>
    <w:p w:rsidR="001F6322" w:rsidRDefault="001F6322" w:rsidP="001F6322">
      <w:pPr>
        <w:pStyle w:val="Import1"/>
        <w:ind w:hanging="720"/>
        <w:jc w:val="center"/>
      </w:pPr>
      <w:r>
        <w:rPr>
          <w:rFonts w:ascii="Times New Roman" w:hAnsi="Times New Roman"/>
          <w:sz w:val="28"/>
        </w:rPr>
        <w:t>3. Rozpočet DSO Mikroregionu Hvozdnice na rok 2008.</w:t>
      </w:r>
    </w:p>
    <w:p w:rsidR="001F6322" w:rsidRDefault="001F6322" w:rsidP="001F6322">
      <w:pPr>
        <w:pStyle w:val="Import1"/>
        <w:tabs>
          <w:tab w:val="clear" w:pos="720"/>
          <w:tab w:val="left" w:pos="284"/>
        </w:tabs>
        <w:ind w:left="284" w:hanging="284"/>
        <w:jc w:val="center"/>
      </w:pPr>
      <w:r>
        <w:rPr>
          <w:rFonts w:ascii="Times New Roman" w:hAnsi="Times New Roman"/>
          <w:sz w:val="28"/>
        </w:rPr>
        <w:t>4. Závěrečný účet Svazku obcí pro provoz skupinového vodovodu Litultovice za rok 2007 a zprávu o výsledku přezkoumání hospodaření Svazku obcí pro provoz skupinového vodovodu Litultovice za rok 2007 „Bez výhrad“ a zprávu o výsledku kontroly revizní komise svazku k 30.11.2007.</w:t>
      </w:r>
    </w:p>
    <w:p w:rsidR="001F6322" w:rsidRDefault="001F6322" w:rsidP="001F6322">
      <w:pPr>
        <w:pStyle w:val="Import1"/>
        <w:tabs>
          <w:tab w:val="clear" w:pos="720"/>
          <w:tab w:val="left" w:pos="284"/>
        </w:tabs>
        <w:ind w:left="284" w:hanging="284"/>
        <w:jc w:val="center"/>
      </w:pPr>
      <w:r>
        <w:rPr>
          <w:rFonts w:ascii="Times New Roman" w:hAnsi="Times New Roman"/>
          <w:sz w:val="28"/>
        </w:rPr>
        <w:t>5. Rozpočet Svazku obcí pro provoz skupinového vodovodu Litultovice na rok 2008.</w:t>
      </w:r>
    </w:p>
    <w:p w:rsidR="001F6322" w:rsidRDefault="001F6322" w:rsidP="001F6322">
      <w:pPr>
        <w:pStyle w:val="Import1"/>
        <w:ind w:hanging="720"/>
        <w:jc w:val="center"/>
      </w:pPr>
      <w:r>
        <w:rPr>
          <w:rFonts w:ascii="Times New Roman" w:hAnsi="Times New Roman"/>
          <w:sz w:val="28"/>
        </w:rPr>
        <w:t xml:space="preserve">6. Informaci o chystaném prodeji plynárenského zařízení městyse. </w:t>
      </w:r>
    </w:p>
    <w:p w:rsidR="001F6322" w:rsidRDefault="001F6322" w:rsidP="001F6322">
      <w:pPr>
        <w:pStyle w:val="Import1"/>
        <w:ind w:hanging="720"/>
        <w:jc w:val="center"/>
      </w:pPr>
      <w:r>
        <w:rPr>
          <w:rFonts w:ascii="Times New Roman" w:hAnsi="Times New Roman"/>
          <w:sz w:val="28"/>
        </w:rPr>
        <w:t xml:space="preserve">7. Informaci o ukončení nájmu v nebytových prostorách /Pusch a Rádek/ </w:t>
      </w:r>
    </w:p>
    <w:p w:rsidR="001F6322" w:rsidRDefault="001F6322" w:rsidP="001F6322">
      <w:pPr>
        <w:pStyle w:val="Import1"/>
        <w:tabs>
          <w:tab w:val="clear" w:pos="720"/>
          <w:tab w:val="left" w:pos="284"/>
        </w:tabs>
        <w:ind w:left="284"/>
        <w:jc w:val="center"/>
      </w:pPr>
      <w:r>
        <w:rPr>
          <w:rFonts w:ascii="Times New Roman" w:hAnsi="Times New Roman"/>
          <w:sz w:val="28"/>
        </w:rPr>
        <w:t>k 29.2.2008</w:t>
      </w:r>
    </w:p>
    <w:p w:rsidR="001F6322" w:rsidRDefault="001F6322" w:rsidP="001F632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Zastupitelstvo městyse </w:t>
      </w:r>
      <w:r>
        <w:rPr>
          <w:rFonts w:ascii="Times New Roman" w:hAnsi="Times New Roman"/>
          <w:b/>
          <w:sz w:val="28"/>
        </w:rPr>
        <w:t>ukládá:</w:t>
      </w:r>
    </w:p>
    <w:p w:rsidR="001F6322" w:rsidRDefault="001F6322" w:rsidP="001F6322">
      <w:pPr>
        <w:pStyle w:val="Import0"/>
        <w:spacing w:line="240" w:lineRule="auto"/>
        <w:ind w:left="993" w:hanging="993"/>
        <w:jc w:val="center"/>
      </w:pPr>
      <w:r>
        <w:rPr>
          <w:rFonts w:ascii="Times New Roman" w:hAnsi="Times New Roman"/>
          <w:sz w:val="28"/>
        </w:rPr>
        <w:t>1. Finančnímu výboru provádět čtvrtletně kontrolu čerpání rozpočtu městyse.</w:t>
      </w:r>
    </w:p>
    <w:p w:rsidR="001F6322" w:rsidRDefault="001F6322" w:rsidP="001F632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Zodp. ing Majnuš</w:t>
      </w:r>
    </w:p>
    <w:p w:rsidR="001F6322" w:rsidRDefault="001F6322" w:rsidP="001F6322">
      <w:pPr>
        <w:pStyle w:val="Import0"/>
        <w:spacing w:line="240" w:lineRule="auto"/>
        <w:ind w:left="284" w:hanging="284"/>
        <w:jc w:val="center"/>
      </w:pPr>
      <w:r>
        <w:rPr>
          <w:rFonts w:ascii="Times New Roman" w:hAnsi="Times New Roman"/>
          <w:sz w:val="28"/>
        </w:rPr>
        <w:t xml:space="preserve">2. Kontrolnímu výboru provádět čtvrtletně čerpání příspěvku z rozpočtu městyse pro příspěvkovou organizaci ZŠ a MŠ.            </w:t>
      </w:r>
    </w:p>
    <w:p w:rsidR="001F6322" w:rsidRDefault="001F6322" w:rsidP="001F6322">
      <w:pPr>
        <w:pStyle w:val="Import0"/>
        <w:spacing w:line="240" w:lineRule="auto"/>
        <w:ind w:left="6033" w:firstLine="447"/>
        <w:jc w:val="center"/>
      </w:pPr>
      <w:r>
        <w:rPr>
          <w:rFonts w:ascii="Times New Roman" w:hAnsi="Times New Roman"/>
          <w:sz w:val="28"/>
        </w:rPr>
        <w:t>Zodp. Haasová</w:t>
      </w:r>
    </w:p>
    <w:p w:rsidR="001F6322" w:rsidRDefault="001F6322" w:rsidP="001F632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>3. Radě městyse vyřešit následné využití nebytových prostor v domě č.p. 51</w:t>
      </w:r>
    </w:p>
    <w:p w:rsidR="001F6322" w:rsidRDefault="001F6322" w:rsidP="001F6322">
      <w:pPr>
        <w:pStyle w:val="Import0"/>
        <w:spacing w:line="240" w:lineRule="auto"/>
        <w:jc w:val="center"/>
      </w:pP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Zodp. starosta</w:t>
      </w:r>
    </w:p>
    <w:p w:rsidR="001F6322" w:rsidRDefault="001F6322" w:rsidP="001F6322">
      <w:pPr>
        <w:pStyle w:val="Import0"/>
        <w:spacing w:line="240" w:lineRule="auto"/>
        <w:jc w:val="both"/>
      </w:pPr>
      <w:r>
        <w:rPr>
          <w:rFonts w:ascii="Times New Roman" w:hAnsi="Times New Roman"/>
          <w:sz w:val="28"/>
        </w:rPr>
        <w:t xml:space="preserve">             </w:t>
      </w:r>
    </w:p>
    <w:p w:rsidR="001F6322" w:rsidRDefault="001F6322" w:rsidP="001F6322">
      <w:pPr>
        <w:pStyle w:val="Import0"/>
        <w:spacing w:line="240" w:lineRule="auto"/>
        <w:ind w:firstLine="720"/>
        <w:jc w:val="both"/>
      </w:pPr>
      <w:r>
        <w:rPr>
          <w:rFonts w:ascii="Times New Roman" w:hAnsi="Times New Roman"/>
          <w:sz w:val="28"/>
        </w:rPr>
        <w:t>Ing. Josef Šamárek                                                            Jan Raida</w:t>
      </w:r>
    </w:p>
    <w:p w:rsidR="001F6322" w:rsidRDefault="001F6322" w:rsidP="001F6322">
      <w:pPr>
        <w:pStyle w:val="Import0"/>
        <w:spacing w:line="240" w:lineRule="auto"/>
        <w:jc w:val="both"/>
      </w:pPr>
      <w:r>
        <w:rPr>
          <w:rFonts w:ascii="Times New Roman" w:hAnsi="Times New Roman"/>
          <w:sz w:val="28"/>
        </w:rPr>
        <w:t xml:space="preserve">              místostarosta                                                                   starosta</w:t>
      </w:r>
    </w:p>
    <w:p w:rsidR="001F6322" w:rsidRDefault="001F6322" w:rsidP="001F6322">
      <w:pPr>
        <w:pStyle w:val="Import0"/>
        <w:spacing w:line="240" w:lineRule="auto"/>
        <w:jc w:val="both"/>
      </w:pPr>
      <w:r>
        <w:rPr>
          <w:rFonts w:ascii="Times New Roman" w:hAnsi="Times New Roman"/>
          <w:sz w:val="28"/>
        </w:rPr>
        <w:t xml:space="preserve"> ověřovatelé zápisu :   ing Marek Majnuš a Luděk Lhotský  </w:t>
      </w:r>
    </w:p>
    <w:p w:rsidR="00BF10F9" w:rsidRDefault="00BF10F9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322"/>
    <w:rsid w:val="000867F3"/>
    <w:rsid w:val="00125FCB"/>
    <w:rsid w:val="001F6322"/>
    <w:rsid w:val="004C1B7F"/>
    <w:rsid w:val="009D63DF"/>
    <w:rsid w:val="00BF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rsid w:val="001F6322"/>
    <w:pPr>
      <w:widowControl w:val="0"/>
      <w:spacing w:after="0" w:line="288" w:lineRule="auto"/>
    </w:pPr>
    <w:rPr>
      <w:rFonts w:ascii="Courier New" w:eastAsia="Times New Roman" w:hAnsi="Courier New" w:cs="Times New Roman"/>
      <w:noProof/>
      <w:color w:val="000000"/>
      <w:sz w:val="24"/>
      <w:szCs w:val="20"/>
      <w:lang w:eastAsia="cs-CZ"/>
    </w:rPr>
  </w:style>
  <w:style w:type="paragraph" w:customStyle="1" w:styleId="Import1">
    <w:name w:val="Import 1"/>
    <w:basedOn w:val="Import0"/>
    <w:rsid w:val="001F632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720"/>
    </w:pPr>
  </w:style>
  <w:style w:type="paragraph" w:customStyle="1" w:styleId="Import2">
    <w:name w:val="Import 2"/>
    <w:basedOn w:val="Import0"/>
    <w:rsid w:val="001F632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40" w:lineRule="auto"/>
      <w:ind w:left="86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18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1800</Characters>
  <Application>Microsoft Office Word</Application>
  <DocSecurity>0</DocSecurity>
  <Lines>15</Lines>
  <Paragraphs>4</Paragraphs>
  <ScaleCrop>false</ScaleCrop>
  <Company>MĚSTYS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2010-11-25T12:31:00Z</dcterms:created>
  <dcterms:modified xsi:type="dcterms:W3CDTF">2010-11-25T12:31:00Z</dcterms:modified>
</cp:coreProperties>
</file>